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72B76" w14:textId="08C1C970" w:rsidR="00A41FA8" w:rsidRDefault="00AD1E09" w:rsidP="00AD1E09">
      <w:pPr>
        <w:jc w:val="both"/>
        <w:rPr>
          <w:lang w:val="es-ES"/>
        </w:rPr>
      </w:pPr>
      <w:r w:rsidRPr="00AD1E09">
        <w:rPr>
          <w:lang w:val="es-ES"/>
        </w:rPr>
        <w:t>El pasado mes de enero</w:t>
      </w:r>
      <w:r w:rsidR="0094341D">
        <w:rPr>
          <w:lang w:val="es-ES"/>
        </w:rPr>
        <w:t>, entre los días 28 y 31</w:t>
      </w:r>
      <w:r>
        <w:rPr>
          <w:lang w:val="es-ES"/>
        </w:rPr>
        <w:t xml:space="preserve">, tuvo lugar en Atenas (Grecia), la cuarta reunión internacional del proyecto </w:t>
      </w:r>
      <w:proofErr w:type="spellStart"/>
      <w:r>
        <w:rPr>
          <w:lang w:val="es-ES"/>
        </w:rPr>
        <w:t>Promoting</w:t>
      </w:r>
      <w:proofErr w:type="spellEnd"/>
      <w:r>
        <w:rPr>
          <w:lang w:val="es-ES"/>
        </w:rPr>
        <w:t xml:space="preserve"> Positive </w:t>
      </w:r>
      <w:proofErr w:type="spellStart"/>
      <w:r>
        <w:rPr>
          <w:lang w:val="es-ES"/>
        </w:rPr>
        <w:t>Attitudes</w:t>
      </w:r>
      <w:proofErr w:type="spellEnd"/>
      <w:r>
        <w:rPr>
          <w:lang w:val="es-ES"/>
        </w:rPr>
        <w:t xml:space="preserve"> and </w:t>
      </w:r>
      <w:proofErr w:type="spellStart"/>
      <w:r>
        <w:rPr>
          <w:lang w:val="es-ES"/>
        </w:rPr>
        <w:t>Evidence-Based</w:t>
      </w:r>
      <w:proofErr w:type="spellEnd"/>
      <w:r>
        <w:rPr>
          <w:lang w:val="es-ES"/>
        </w:rPr>
        <w:t xml:space="preserve"> </w:t>
      </w:r>
      <w:proofErr w:type="spellStart"/>
      <w:r>
        <w:rPr>
          <w:lang w:val="es-ES"/>
        </w:rPr>
        <w:t>Policy</w:t>
      </w:r>
      <w:proofErr w:type="spellEnd"/>
      <w:r>
        <w:rPr>
          <w:lang w:val="es-ES"/>
        </w:rPr>
        <w:t xml:space="preserve"> for Inclusive </w:t>
      </w:r>
      <w:proofErr w:type="spellStart"/>
      <w:r>
        <w:rPr>
          <w:lang w:val="es-ES"/>
        </w:rPr>
        <w:t>Education</w:t>
      </w:r>
      <w:proofErr w:type="spellEnd"/>
      <w:r>
        <w:rPr>
          <w:lang w:val="es-ES"/>
        </w:rPr>
        <w:t>, en el que parti</w:t>
      </w:r>
      <w:r w:rsidR="0094341D">
        <w:rPr>
          <w:lang w:val="es-ES"/>
        </w:rPr>
        <w:t>cipa el INICO de la Universidad de Salamanca</w:t>
      </w:r>
      <w:r>
        <w:rPr>
          <w:lang w:val="es-ES"/>
        </w:rPr>
        <w:t>.</w:t>
      </w:r>
    </w:p>
    <w:p w14:paraId="1511EE78" w14:textId="7E175DAA" w:rsidR="00AD1E09" w:rsidRDefault="00AD1E09" w:rsidP="00AD1E09">
      <w:pPr>
        <w:jc w:val="both"/>
        <w:rPr>
          <w:lang w:val="es-ES"/>
        </w:rPr>
      </w:pPr>
      <w:r>
        <w:rPr>
          <w:lang w:val="es-ES"/>
        </w:rPr>
        <w:t xml:space="preserve">En la reunión, además de </w:t>
      </w:r>
      <w:r w:rsidR="002C68F0">
        <w:rPr>
          <w:lang w:val="es-ES"/>
        </w:rPr>
        <w:t xml:space="preserve">acometerse </w:t>
      </w:r>
      <w:r>
        <w:rPr>
          <w:lang w:val="es-ES"/>
        </w:rPr>
        <w:t>la aprobación de los resultados del paquete de trabajo 1, comenzó a pergeñarse la estrategia de diseminación del proyecto en cuanto a las recomendaciones de políticas educativas inclusivas en el seno de Europa. El objetivo es plantear las recomendaciones en el Debate de Política Europea que tendrá lugar presumiblemente en Bruselas, los días 18 y 19 de junio, involucrando a distintas partes interesadas de la educación. Paralelamente, dentro de la diseminación, se comienza a definir la Campaña de Toma de Conciencia “Educación Inclusiva, juntos, aprendemos mejor”</w:t>
      </w:r>
      <w:r w:rsidR="00875997">
        <w:rPr>
          <w:lang w:val="es-ES"/>
        </w:rPr>
        <w:t xml:space="preserve">, que pretende generar la participación de toda la comunidad educativa para, juntos, ver que una educación inclusiva es posible en el marco europeo. </w:t>
      </w:r>
    </w:p>
    <w:p w14:paraId="617146B4" w14:textId="4216A291" w:rsidR="002C68F0" w:rsidRDefault="002C68F0" w:rsidP="00AD1E09">
      <w:pPr>
        <w:jc w:val="both"/>
        <w:rPr>
          <w:lang w:val="es-ES"/>
        </w:rPr>
      </w:pPr>
      <w:r>
        <w:rPr>
          <w:lang w:val="es-ES"/>
        </w:rPr>
        <w:t>También, se ha comenzado a pensar en la conferencia de cierre del proyecto, dándose una primera fecha orientativa para los días 17 y 18 de septiembre de 2020, definiéndose los temas a abordar, participantes, temporalización, etc.</w:t>
      </w:r>
    </w:p>
    <w:p w14:paraId="2E1EE067" w14:textId="59A27541" w:rsidR="002C68F0" w:rsidRDefault="009B7C9E" w:rsidP="00AD1E09">
      <w:pPr>
        <w:jc w:val="both"/>
        <w:rPr>
          <w:lang w:val="es-ES"/>
        </w:rPr>
      </w:pPr>
      <w:r>
        <w:rPr>
          <w:lang w:val="es-ES"/>
        </w:rPr>
        <w:t>Se ha definido el cierre de los capítulos del manual de entrenamiento y los programas de entrenamiento en sí.</w:t>
      </w:r>
    </w:p>
    <w:p w14:paraId="48793753" w14:textId="689F60F6" w:rsidR="009B7C9E" w:rsidRDefault="009B7C9E" w:rsidP="00AD1E09">
      <w:pPr>
        <w:jc w:val="both"/>
        <w:rPr>
          <w:lang w:val="es-ES"/>
        </w:rPr>
      </w:pPr>
      <w:r>
        <w:rPr>
          <w:lang w:val="es-ES"/>
        </w:rPr>
        <w:t xml:space="preserve">Por lo que atañe a las responsabilidades de la universidad de Salamanca, se ha visto la necesidad de actualizar </w:t>
      </w:r>
      <w:r w:rsidR="0094341D">
        <w:rPr>
          <w:lang w:val="es-ES"/>
        </w:rPr>
        <w:t>el capítulo III y el índice de Calidad de V</w:t>
      </w:r>
      <w:r>
        <w:rPr>
          <w:lang w:val="es-ES"/>
        </w:rPr>
        <w:t>ida</w:t>
      </w:r>
      <w:r w:rsidR="0094341D">
        <w:rPr>
          <w:lang w:val="es-ES"/>
        </w:rPr>
        <w:t>-Educación Inclusiva</w:t>
      </w:r>
      <w:r>
        <w:rPr>
          <w:lang w:val="es-ES"/>
        </w:rPr>
        <w:t xml:space="preserve">. También se ha revisado y actualizado el </w:t>
      </w:r>
      <w:proofErr w:type="spellStart"/>
      <w:r>
        <w:rPr>
          <w:lang w:val="es-ES"/>
        </w:rPr>
        <w:t>Quality</w:t>
      </w:r>
      <w:proofErr w:type="spellEnd"/>
      <w:r>
        <w:rPr>
          <w:lang w:val="es-ES"/>
        </w:rPr>
        <w:t xml:space="preserve"> </w:t>
      </w:r>
      <w:proofErr w:type="spellStart"/>
      <w:r>
        <w:rPr>
          <w:lang w:val="es-ES"/>
        </w:rPr>
        <w:t>Assurance</w:t>
      </w:r>
      <w:proofErr w:type="spellEnd"/>
      <w:r>
        <w:rPr>
          <w:lang w:val="es-ES"/>
        </w:rPr>
        <w:t xml:space="preserve"> Framework, para implementarlo en los nuevos programas formativos.</w:t>
      </w:r>
    </w:p>
    <w:p w14:paraId="469F7626" w14:textId="4557A538" w:rsidR="009B7C9E" w:rsidRPr="00AD1E09" w:rsidRDefault="009B7C9E" w:rsidP="00AD1E09">
      <w:pPr>
        <w:jc w:val="both"/>
        <w:rPr>
          <w:lang w:val="es-ES"/>
        </w:rPr>
      </w:pPr>
      <w:r>
        <w:rPr>
          <w:lang w:val="es-ES"/>
        </w:rPr>
        <w:t>Finalmente, se ha establecido una temporalización para los meses venideros</w:t>
      </w:r>
      <w:r w:rsidR="0094341D">
        <w:rPr>
          <w:lang w:val="es-ES"/>
        </w:rPr>
        <w:t xml:space="preserve"> y cerrar el proyecto, que finaliza el 15 de enero de 2021</w:t>
      </w:r>
      <w:bookmarkStart w:id="0" w:name="_GoBack"/>
      <w:bookmarkEnd w:id="0"/>
      <w:r>
        <w:rPr>
          <w:lang w:val="es-ES"/>
        </w:rPr>
        <w:t>.</w:t>
      </w:r>
    </w:p>
    <w:sectPr w:rsidR="009B7C9E" w:rsidRPr="00AD1E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A5"/>
    <w:rsid w:val="002C68F0"/>
    <w:rsid w:val="003C0803"/>
    <w:rsid w:val="00875997"/>
    <w:rsid w:val="0094341D"/>
    <w:rsid w:val="009B7C9E"/>
    <w:rsid w:val="00A41FA8"/>
    <w:rsid w:val="00AD1E09"/>
    <w:rsid w:val="00EA56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D372"/>
  <w15:chartTrackingRefBased/>
  <w15:docId w15:val="{D2533F6C-8F2A-4D1E-B8FC-B60181B8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276</Words>
  <Characters>1519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amor gonzalez</dc:creator>
  <cp:keywords/>
  <dc:description/>
  <cp:lastModifiedBy>Usuario</cp:lastModifiedBy>
  <cp:revision>3</cp:revision>
  <dcterms:created xsi:type="dcterms:W3CDTF">2021-01-16T08:54:00Z</dcterms:created>
  <dcterms:modified xsi:type="dcterms:W3CDTF">2021-01-18T07:35:00Z</dcterms:modified>
</cp:coreProperties>
</file>